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AD" w:rsidRPr="000A62E8" w:rsidRDefault="004A12D1">
      <w:pPr>
        <w:pStyle w:val="Heading1"/>
        <w:spacing w:before="76"/>
        <w:ind w:left="1516" w:right="1448" w:firstLine="446"/>
      </w:pPr>
      <w:r w:rsidRPr="000A62E8">
        <w:t>OFFICIAL COORDINATION REQUEST FOR NON-ROUTINE OPERATIONS AND MAINTENANCE</w:t>
      </w:r>
    </w:p>
    <w:p w:rsidR="002967AD" w:rsidRPr="000A62E8" w:rsidRDefault="002967AD">
      <w:pPr>
        <w:pStyle w:val="BodyText"/>
        <w:spacing w:before="7"/>
        <w:rPr>
          <w:b/>
          <w:sz w:val="24"/>
          <w:szCs w:val="24"/>
        </w:rPr>
      </w:pPr>
    </w:p>
    <w:p w:rsidR="002967AD" w:rsidRPr="000A62E8" w:rsidRDefault="004A12D1">
      <w:pPr>
        <w:ind w:left="119"/>
        <w:rPr>
          <w:sz w:val="24"/>
          <w:szCs w:val="24"/>
        </w:rPr>
      </w:pPr>
      <w:r w:rsidRPr="000A62E8">
        <w:rPr>
          <w:b/>
          <w:sz w:val="24"/>
          <w:szCs w:val="24"/>
        </w:rPr>
        <w:t xml:space="preserve">COORDINATION TITLE </w:t>
      </w:r>
      <w:r w:rsidR="00574D25" w:rsidRPr="000A62E8">
        <w:rPr>
          <w:b/>
          <w:sz w:val="24"/>
          <w:szCs w:val="24"/>
        </w:rPr>
        <w:t>–</w:t>
      </w:r>
      <w:r w:rsidRPr="000A62E8">
        <w:rPr>
          <w:b/>
          <w:sz w:val="24"/>
          <w:szCs w:val="24"/>
        </w:rPr>
        <w:t xml:space="preserve"> </w:t>
      </w:r>
      <w:r w:rsidR="00574D25" w:rsidRPr="000A62E8">
        <w:rPr>
          <w:sz w:val="24"/>
          <w:szCs w:val="24"/>
        </w:rPr>
        <w:t>20F</w:t>
      </w:r>
      <w:r w:rsidR="000A62E8" w:rsidRPr="000A62E8">
        <w:rPr>
          <w:sz w:val="24"/>
          <w:szCs w:val="24"/>
        </w:rPr>
        <w:t>RN</w:t>
      </w:r>
      <w:r w:rsidR="00600278" w:rsidRPr="000A62E8">
        <w:rPr>
          <w:sz w:val="24"/>
          <w:szCs w:val="24"/>
        </w:rPr>
        <w:t>0</w:t>
      </w:r>
      <w:r w:rsidR="000A62E8" w:rsidRPr="000A62E8">
        <w:rPr>
          <w:sz w:val="24"/>
          <w:szCs w:val="24"/>
        </w:rPr>
        <w:t>1</w:t>
      </w:r>
      <w:r w:rsidRPr="000A62E8">
        <w:rPr>
          <w:sz w:val="24"/>
          <w:szCs w:val="24"/>
        </w:rPr>
        <w:t xml:space="preserve"> </w:t>
      </w:r>
      <w:r w:rsidR="000A62E8" w:rsidRPr="000A62E8">
        <w:rPr>
          <w:sz w:val="24"/>
          <w:szCs w:val="24"/>
        </w:rPr>
        <w:t>Fern Ridge Outflow</w:t>
      </w:r>
    </w:p>
    <w:p w:rsidR="002967AD" w:rsidRPr="000A62E8" w:rsidRDefault="004A12D1">
      <w:pPr>
        <w:ind w:left="120"/>
        <w:rPr>
          <w:sz w:val="24"/>
          <w:szCs w:val="24"/>
        </w:rPr>
      </w:pPr>
      <w:r w:rsidRPr="000A62E8">
        <w:rPr>
          <w:b/>
          <w:sz w:val="24"/>
          <w:szCs w:val="24"/>
        </w:rPr>
        <w:t xml:space="preserve">COORDINATION DATE </w:t>
      </w:r>
      <w:r w:rsidR="000A62E8" w:rsidRPr="000A62E8">
        <w:rPr>
          <w:b/>
          <w:sz w:val="24"/>
          <w:szCs w:val="24"/>
        </w:rPr>
        <w:t>–</w:t>
      </w:r>
      <w:r w:rsidRPr="000A62E8">
        <w:rPr>
          <w:b/>
          <w:sz w:val="24"/>
          <w:szCs w:val="24"/>
        </w:rPr>
        <w:t xml:space="preserve"> </w:t>
      </w:r>
      <w:r w:rsidR="000A62E8" w:rsidRPr="000A62E8">
        <w:rPr>
          <w:sz w:val="24"/>
          <w:szCs w:val="24"/>
        </w:rPr>
        <w:t>06 May</w:t>
      </w:r>
      <w:r w:rsidRPr="000A62E8">
        <w:rPr>
          <w:sz w:val="24"/>
          <w:szCs w:val="24"/>
        </w:rPr>
        <w:t xml:space="preserve"> 2020</w:t>
      </w:r>
      <w:r w:rsidR="00416C79" w:rsidRPr="000A62E8">
        <w:rPr>
          <w:sz w:val="24"/>
          <w:szCs w:val="24"/>
        </w:rPr>
        <w:t xml:space="preserve"> </w:t>
      </w:r>
    </w:p>
    <w:p w:rsidR="002967AD" w:rsidRPr="000A62E8" w:rsidRDefault="004A12D1">
      <w:pPr>
        <w:ind w:left="120"/>
        <w:rPr>
          <w:sz w:val="24"/>
          <w:szCs w:val="24"/>
        </w:rPr>
      </w:pPr>
      <w:r w:rsidRPr="000A62E8">
        <w:rPr>
          <w:b/>
          <w:sz w:val="24"/>
          <w:szCs w:val="24"/>
        </w:rPr>
        <w:t xml:space="preserve">PROJECTS </w:t>
      </w:r>
      <w:r w:rsidR="00574D25" w:rsidRPr="000A62E8">
        <w:rPr>
          <w:b/>
          <w:sz w:val="24"/>
          <w:szCs w:val="24"/>
        </w:rPr>
        <w:t>–</w:t>
      </w:r>
      <w:r w:rsidRPr="000A62E8">
        <w:rPr>
          <w:b/>
          <w:sz w:val="24"/>
          <w:szCs w:val="24"/>
        </w:rPr>
        <w:t xml:space="preserve"> </w:t>
      </w:r>
      <w:r w:rsidR="000A62E8" w:rsidRPr="000A62E8">
        <w:rPr>
          <w:sz w:val="24"/>
          <w:szCs w:val="24"/>
        </w:rPr>
        <w:t>Fern Ridge</w:t>
      </w:r>
    </w:p>
    <w:p w:rsidR="002967AD" w:rsidRPr="000A62E8" w:rsidRDefault="004A12D1">
      <w:pPr>
        <w:ind w:left="119"/>
        <w:rPr>
          <w:sz w:val="24"/>
          <w:szCs w:val="24"/>
        </w:rPr>
      </w:pPr>
      <w:r w:rsidRPr="000A62E8">
        <w:rPr>
          <w:b/>
          <w:sz w:val="24"/>
          <w:szCs w:val="24"/>
        </w:rPr>
        <w:t xml:space="preserve">RESPONSE DATE </w:t>
      </w:r>
      <w:r w:rsidR="000A62E8" w:rsidRPr="000A62E8">
        <w:rPr>
          <w:b/>
          <w:sz w:val="24"/>
          <w:szCs w:val="24"/>
        </w:rPr>
        <w:t>–</w:t>
      </w:r>
      <w:r w:rsidRPr="000A62E8">
        <w:rPr>
          <w:b/>
          <w:sz w:val="24"/>
          <w:szCs w:val="24"/>
        </w:rPr>
        <w:t xml:space="preserve"> </w:t>
      </w:r>
      <w:r w:rsidR="00A52B80">
        <w:rPr>
          <w:sz w:val="24"/>
          <w:szCs w:val="24"/>
        </w:rPr>
        <w:t>21</w:t>
      </w:r>
      <w:r w:rsidR="000A62E8" w:rsidRPr="000A62E8">
        <w:rPr>
          <w:sz w:val="24"/>
          <w:szCs w:val="24"/>
        </w:rPr>
        <w:t xml:space="preserve"> May</w:t>
      </w:r>
      <w:r w:rsidRPr="000A62E8">
        <w:rPr>
          <w:sz w:val="24"/>
          <w:szCs w:val="24"/>
        </w:rPr>
        <w:t xml:space="preserve"> 2020</w:t>
      </w:r>
    </w:p>
    <w:p w:rsidR="002967AD" w:rsidRPr="000A62E8" w:rsidRDefault="002967AD">
      <w:pPr>
        <w:pStyle w:val="BodyText"/>
        <w:spacing w:before="5"/>
        <w:rPr>
          <w:sz w:val="24"/>
          <w:szCs w:val="24"/>
        </w:rPr>
      </w:pPr>
    </w:p>
    <w:p w:rsidR="002967AD" w:rsidRPr="000A62E8" w:rsidRDefault="004A12D1">
      <w:pPr>
        <w:pStyle w:val="Heading1"/>
        <w:ind w:left="119"/>
      </w:pPr>
      <w:r w:rsidRPr="000A62E8">
        <w:t>Description of the problem</w:t>
      </w:r>
    </w:p>
    <w:p w:rsidR="002967AD" w:rsidRPr="000A62E8" w:rsidRDefault="004A12D1">
      <w:pPr>
        <w:pStyle w:val="BodyText"/>
        <w:spacing w:before="1"/>
        <w:ind w:left="119" w:right="98"/>
        <w:rPr>
          <w:sz w:val="24"/>
          <w:szCs w:val="24"/>
        </w:rPr>
      </w:pPr>
      <w:r w:rsidRPr="000A62E8">
        <w:rPr>
          <w:sz w:val="24"/>
          <w:szCs w:val="24"/>
        </w:rPr>
        <w:t xml:space="preserve">Drier conditions over the winter have caused concern regarding the inability to provide an adequate water supply in the </w:t>
      </w:r>
      <w:r w:rsidR="000A62E8" w:rsidRPr="000A62E8">
        <w:rPr>
          <w:sz w:val="24"/>
          <w:szCs w:val="24"/>
        </w:rPr>
        <w:t>Long Tom River</w:t>
      </w:r>
      <w:r w:rsidRPr="000A62E8">
        <w:rPr>
          <w:sz w:val="24"/>
          <w:szCs w:val="24"/>
        </w:rPr>
        <w:t xml:space="preserve"> this year. This prompted discussions within the Flow Management and Water Quality Team for </w:t>
      </w:r>
      <w:r w:rsidR="00565D80">
        <w:rPr>
          <w:sz w:val="24"/>
          <w:szCs w:val="24"/>
        </w:rPr>
        <w:t>a</w:t>
      </w:r>
      <w:r w:rsidRPr="000A62E8">
        <w:rPr>
          <w:sz w:val="24"/>
          <w:szCs w:val="24"/>
        </w:rPr>
        <w:t xml:space="preserve"> flow change in the </w:t>
      </w:r>
      <w:r w:rsidR="000A62E8" w:rsidRPr="000A62E8">
        <w:rPr>
          <w:sz w:val="24"/>
          <w:szCs w:val="24"/>
        </w:rPr>
        <w:t>Long Tom River</w:t>
      </w:r>
      <w:r w:rsidRPr="000A62E8">
        <w:rPr>
          <w:sz w:val="24"/>
          <w:szCs w:val="24"/>
        </w:rPr>
        <w:t>.</w:t>
      </w:r>
    </w:p>
    <w:p w:rsidR="002967AD" w:rsidRPr="000A62E8" w:rsidRDefault="002967AD">
      <w:pPr>
        <w:pStyle w:val="BodyText"/>
        <w:spacing w:before="4"/>
        <w:rPr>
          <w:sz w:val="24"/>
          <w:szCs w:val="24"/>
        </w:rPr>
      </w:pPr>
    </w:p>
    <w:p w:rsidR="002967AD" w:rsidRPr="000A62E8" w:rsidRDefault="004A12D1">
      <w:pPr>
        <w:pStyle w:val="BodyText"/>
        <w:ind w:left="119" w:right="286"/>
        <w:rPr>
          <w:sz w:val="24"/>
          <w:szCs w:val="24"/>
        </w:rPr>
      </w:pPr>
      <w:r w:rsidRPr="000A62E8">
        <w:rPr>
          <w:sz w:val="24"/>
          <w:szCs w:val="24"/>
        </w:rPr>
        <w:t xml:space="preserve">The minimum flow listed in the Biological Opinion to accommodate </w:t>
      </w:r>
      <w:r w:rsidR="000A62E8" w:rsidRPr="000A62E8">
        <w:rPr>
          <w:sz w:val="24"/>
          <w:szCs w:val="24"/>
        </w:rPr>
        <w:t>native fish</w:t>
      </w:r>
      <w:r w:rsidRPr="000A62E8">
        <w:rPr>
          <w:sz w:val="24"/>
          <w:szCs w:val="24"/>
        </w:rPr>
        <w:t xml:space="preserve"> in the </w:t>
      </w:r>
      <w:r w:rsidR="000A62E8" w:rsidRPr="000A62E8">
        <w:rPr>
          <w:sz w:val="24"/>
          <w:szCs w:val="24"/>
        </w:rPr>
        <w:t>Long Tom</w:t>
      </w:r>
      <w:r w:rsidRPr="000A62E8">
        <w:rPr>
          <w:sz w:val="24"/>
          <w:szCs w:val="24"/>
        </w:rPr>
        <w:t xml:space="preserve"> River is 50 cfs </w:t>
      </w:r>
      <w:r w:rsidR="000A62E8" w:rsidRPr="000A62E8">
        <w:rPr>
          <w:sz w:val="24"/>
          <w:szCs w:val="24"/>
        </w:rPr>
        <w:t>in May and June</w:t>
      </w:r>
      <w:r w:rsidRPr="000A62E8">
        <w:rPr>
          <w:sz w:val="24"/>
          <w:szCs w:val="24"/>
        </w:rPr>
        <w:t>.</w:t>
      </w:r>
      <w:r w:rsidR="000A62E8" w:rsidRPr="000A62E8">
        <w:rPr>
          <w:sz w:val="24"/>
          <w:szCs w:val="24"/>
        </w:rPr>
        <w:t xml:space="preserve"> On July 1 the minimum flow reduces to the summer flow level of 30 cfs. This flow is outflow from Fern Ridge dam. When irrigation withdrawals start the flow target changes to be a minimum flow at the </w:t>
      </w:r>
      <w:r w:rsidR="00565D80">
        <w:rPr>
          <w:sz w:val="24"/>
          <w:szCs w:val="24"/>
        </w:rPr>
        <w:t xml:space="preserve">Long Tom </w:t>
      </w:r>
      <w:r w:rsidR="00E44660">
        <w:rPr>
          <w:sz w:val="24"/>
          <w:szCs w:val="24"/>
        </w:rPr>
        <w:t>River</w:t>
      </w:r>
      <w:r w:rsidR="00565D80">
        <w:rPr>
          <w:sz w:val="24"/>
          <w:szCs w:val="24"/>
        </w:rPr>
        <w:t xml:space="preserve"> at </w:t>
      </w:r>
      <w:r w:rsidR="000A62E8" w:rsidRPr="000A62E8">
        <w:rPr>
          <w:sz w:val="24"/>
          <w:szCs w:val="24"/>
        </w:rPr>
        <w:t>Monroe gage.</w:t>
      </w:r>
      <w:r w:rsidRPr="000A62E8">
        <w:rPr>
          <w:sz w:val="24"/>
          <w:szCs w:val="24"/>
        </w:rPr>
        <w:t xml:space="preserve"> After coordination within the Flow Management and Water Quality Team, the </w:t>
      </w:r>
      <w:r w:rsidR="000A62E8" w:rsidRPr="000A62E8">
        <w:rPr>
          <w:sz w:val="24"/>
          <w:szCs w:val="24"/>
        </w:rPr>
        <w:t xml:space="preserve">CORPS recommended and </w:t>
      </w:r>
      <w:r w:rsidRPr="000A62E8">
        <w:rPr>
          <w:sz w:val="24"/>
          <w:szCs w:val="24"/>
        </w:rPr>
        <w:t xml:space="preserve">National Marine Fisheries Service </w:t>
      </w:r>
      <w:r w:rsidR="000A62E8" w:rsidRPr="000A62E8">
        <w:rPr>
          <w:sz w:val="24"/>
          <w:szCs w:val="24"/>
        </w:rPr>
        <w:t>and ODFW agreed to decrease the flow release from the dam to 30 cfs</w:t>
      </w:r>
      <w:r w:rsidR="00565D80">
        <w:rPr>
          <w:sz w:val="24"/>
          <w:szCs w:val="24"/>
        </w:rPr>
        <w:t xml:space="preserve"> on May 6</w:t>
      </w:r>
      <w:r w:rsidR="000A62E8" w:rsidRPr="000A62E8">
        <w:rPr>
          <w:sz w:val="24"/>
          <w:szCs w:val="24"/>
        </w:rPr>
        <w:t>. Overall this is to benefit recreation so that people have access to the boat ramps all summer</w:t>
      </w:r>
      <w:r w:rsidR="00565D80">
        <w:rPr>
          <w:sz w:val="24"/>
          <w:szCs w:val="24"/>
        </w:rPr>
        <w:t xml:space="preserve"> and a benefit to irrigation so that there is adequate water to meet demand</w:t>
      </w:r>
      <w:r w:rsidRPr="000A62E8">
        <w:rPr>
          <w:sz w:val="24"/>
          <w:szCs w:val="24"/>
        </w:rPr>
        <w:t>.</w:t>
      </w:r>
    </w:p>
    <w:p w:rsidR="00416C79" w:rsidRPr="000A62E8" w:rsidRDefault="00416C79">
      <w:pPr>
        <w:pStyle w:val="BodyText"/>
        <w:ind w:left="119" w:right="286"/>
        <w:rPr>
          <w:sz w:val="24"/>
          <w:szCs w:val="24"/>
        </w:rPr>
      </w:pPr>
    </w:p>
    <w:p w:rsidR="002967AD" w:rsidRPr="000A62E8" w:rsidRDefault="004A12D1">
      <w:pPr>
        <w:pStyle w:val="Heading1"/>
        <w:spacing w:before="1" w:line="276" w:lineRule="exact"/>
        <w:jc w:val="both"/>
      </w:pPr>
      <w:r w:rsidRPr="000A62E8">
        <w:t>Type of outage/operation</w:t>
      </w:r>
    </w:p>
    <w:p w:rsidR="002967AD" w:rsidRPr="000A62E8" w:rsidRDefault="004A12D1">
      <w:pPr>
        <w:pStyle w:val="BodyText"/>
        <w:spacing w:before="1" w:line="237" w:lineRule="auto"/>
        <w:ind w:left="120" w:right="371"/>
        <w:jc w:val="both"/>
        <w:rPr>
          <w:sz w:val="24"/>
          <w:szCs w:val="24"/>
        </w:rPr>
      </w:pPr>
      <w:r w:rsidRPr="000A62E8">
        <w:rPr>
          <w:sz w:val="24"/>
          <w:szCs w:val="24"/>
        </w:rPr>
        <w:t xml:space="preserve">Flows </w:t>
      </w:r>
      <w:r w:rsidR="000A62E8" w:rsidRPr="000A62E8">
        <w:rPr>
          <w:sz w:val="24"/>
          <w:szCs w:val="24"/>
        </w:rPr>
        <w:t>have been approximately 50 cfs during the entire refill season</w:t>
      </w:r>
      <w:r w:rsidRPr="000A62E8">
        <w:rPr>
          <w:sz w:val="24"/>
          <w:szCs w:val="24"/>
        </w:rPr>
        <w:t>.</w:t>
      </w:r>
      <w:r w:rsidR="00416C79" w:rsidRPr="000A62E8">
        <w:rPr>
          <w:sz w:val="24"/>
          <w:szCs w:val="24"/>
        </w:rPr>
        <w:t xml:space="preserve"> Flows were then</w:t>
      </w:r>
      <w:r w:rsidR="000A62E8" w:rsidRPr="000A62E8">
        <w:rPr>
          <w:sz w:val="24"/>
          <w:szCs w:val="24"/>
        </w:rPr>
        <w:t xml:space="preserve"> decreased to approximately 3</w:t>
      </w:r>
      <w:r w:rsidR="00416C79" w:rsidRPr="000A62E8">
        <w:rPr>
          <w:sz w:val="24"/>
          <w:szCs w:val="24"/>
        </w:rPr>
        <w:t xml:space="preserve">0 cfs </w:t>
      </w:r>
      <w:r w:rsidR="000A62E8" w:rsidRPr="000A62E8">
        <w:rPr>
          <w:sz w:val="24"/>
          <w:szCs w:val="24"/>
        </w:rPr>
        <w:t>from Fern Ridge dam</w:t>
      </w:r>
      <w:r w:rsidR="00416C79" w:rsidRPr="000A62E8">
        <w:rPr>
          <w:sz w:val="24"/>
          <w:szCs w:val="24"/>
        </w:rPr>
        <w:t xml:space="preserve"> on Ma</w:t>
      </w:r>
      <w:r w:rsidR="000A62E8" w:rsidRPr="000A62E8">
        <w:rPr>
          <w:sz w:val="24"/>
          <w:szCs w:val="24"/>
        </w:rPr>
        <w:t>y 6</w:t>
      </w:r>
      <w:r w:rsidR="00416C79" w:rsidRPr="000A62E8">
        <w:rPr>
          <w:sz w:val="24"/>
          <w:szCs w:val="24"/>
        </w:rPr>
        <w:t>.</w:t>
      </w:r>
    </w:p>
    <w:p w:rsidR="002967AD" w:rsidRPr="000A62E8" w:rsidRDefault="002967AD">
      <w:pPr>
        <w:pStyle w:val="BodyText"/>
        <w:spacing w:before="2"/>
        <w:rPr>
          <w:sz w:val="24"/>
          <w:szCs w:val="24"/>
        </w:rPr>
      </w:pPr>
    </w:p>
    <w:p w:rsidR="002967AD" w:rsidRPr="000A62E8" w:rsidRDefault="004A12D1">
      <w:pPr>
        <w:pStyle w:val="Heading1"/>
        <w:spacing w:line="275" w:lineRule="exact"/>
        <w:jc w:val="both"/>
      </w:pPr>
      <w:r w:rsidRPr="000A62E8">
        <w:t>Impact on facility</w:t>
      </w:r>
    </w:p>
    <w:p w:rsidR="002967AD" w:rsidRPr="000A62E8" w:rsidRDefault="00416C79" w:rsidP="00574D25">
      <w:pPr>
        <w:spacing w:before="1" w:line="237" w:lineRule="auto"/>
        <w:ind w:left="120" w:right="298"/>
        <w:jc w:val="both"/>
        <w:rPr>
          <w:sz w:val="24"/>
          <w:szCs w:val="24"/>
        </w:rPr>
      </w:pPr>
      <w:r w:rsidRPr="000A62E8">
        <w:rPr>
          <w:sz w:val="24"/>
          <w:szCs w:val="24"/>
        </w:rPr>
        <w:t>De</w:t>
      </w:r>
      <w:r w:rsidR="004A12D1" w:rsidRPr="000A62E8">
        <w:rPr>
          <w:sz w:val="24"/>
          <w:szCs w:val="24"/>
        </w:rPr>
        <w:t>creasing</w:t>
      </w:r>
      <w:r w:rsidR="004A12D1" w:rsidRPr="000A62E8">
        <w:rPr>
          <w:spacing w:val="-4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flows</w:t>
      </w:r>
      <w:r w:rsidR="004A12D1" w:rsidRPr="000A62E8">
        <w:rPr>
          <w:spacing w:val="-4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to</w:t>
      </w:r>
      <w:r w:rsidR="004A12D1" w:rsidRPr="000A62E8">
        <w:rPr>
          <w:spacing w:val="-5"/>
          <w:sz w:val="24"/>
          <w:szCs w:val="24"/>
        </w:rPr>
        <w:t xml:space="preserve"> </w:t>
      </w:r>
      <w:r w:rsidR="000A62E8" w:rsidRPr="000A62E8">
        <w:rPr>
          <w:sz w:val="24"/>
          <w:szCs w:val="24"/>
        </w:rPr>
        <w:t>3</w:t>
      </w:r>
      <w:r w:rsidR="004A12D1" w:rsidRPr="000A62E8">
        <w:rPr>
          <w:sz w:val="24"/>
          <w:szCs w:val="24"/>
        </w:rPr>
        <w:t>0</w:t>
      </w:r>
      <w:r w:rsidR="004A12D1" w:rsidRPr="000A62E8">
        <w:rPr>
          <w:spacing w:val="-4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cfs</w:t>
      </w:r>
      <w:r w:rsidR="004A12D1" w:rsidRPr="000A62E8">
        <w:rPr>
          <w:spacing w:val="-4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instead</w:t>
      </w:r>
      <w:r w:rsidR="004A12D1" w:rsidRPr="000A62E8">
        <w:rPr>
          <w:spacing w:val="-4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of</w:t>
      </w:r>
      <w:r w:rsidR="004A12D1" w:rsidRPr="000A62E8">
        <w:rPr>
          <w:spacing w:val="-4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50</w:t>
      </w:r>
      <w:r w:rsidR="004A12D1" w:rsidRPr="000A62E8">
        <w:rPr>
          <w:spacing w:val="-5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cfs</w:t>
      </w:r>
      <w:r w:rsidR="004A12D1" w:rsidRPr="000A62E8">
        <w:rPr>
          <w:spacing w:val="-4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will</w:t>
      </w:r>
      <w:r w:rsidR="004A12D1" w:rsidRPr="000A62E8">
        <w:rPr>
          <w:spacing w:val="-4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increase</w:t>
      </w:r>
      <w:r w:rsidR="004A12D1" w:rsidRPr="000A62E8">
        <w:rPr>
          <w:spacing w:val="-5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storage</w:t>
      </w:r>
      <w:r w:rsidR="004A12D1" w:rsidRPr="000A62E8">
        <w:rPr>
          <w:spacing w:val="-5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in</w:t>
      </w:r>
      <w:r w:rsidR="004A12D1" w:rsidRPr="000A62E8">
        <w:rPr>
          <w:spacing w:val="-6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the</w:t>
      </w:r>
      <w:r w:rsidR="004A12D1" w:rsidRPr="000A62E8">
        <w:rPr>
          <w:spacing w:val="-6"/>
          <w:sz w:val="24"/>
          <w:szCs w:val="24"/>
        </w:rPr>
        <w:t xml:space="preserve"> </w:t>
      </w:r>
      <w:r w:rsidR="004A12D1" w:rsidRPr="000A62E8">
        <w:rPr>
          <w:sz w:val="24"/>
          <w:szCs w:val="24"/>
        </w:rPr>
        <w:t>reservoir</w:t>
      </w:r>
      <w:r w:rsidR="004A12D1" w:rsidRPr="000A62E8">
        <w:rPr>
          <w:spacing w:val="-5"/>
          <w:sz w:val="24"/>
          <w:szCs w:val="24"/>
        </w:rPr>
        <w:t xml:space="preserve"> </w:t>
      </w:r>
      <w:r w:rsidR="004A12D1" w:rsidRPr="000A62E8">
        <w:rPr>
          <w:spacing w:val="-6"/>
          <w:sz w:val="24"/>
          <w:szCs w:val="24"/>
        </w:rPr>
        <w:t xml:space="preserve">by </w:t>
      </w:r>
      <w:r w:rsidR="000A62E8" w:rsidRPr="000A62E8">
        <w:rPr>
          <w:sz w:val="24"/>
          <w:szCs w:val="24"/>
        </w:rPr>
        <w:t>4</w:t>
      </w:r>
      <w:r w:rsidR="004A12D1" w:rsidRPr="000A62E8">
        <w:rPr>
          <w:sz w:val="24"/>
          <w:szCs w:val="24"/>
        </w:rPr>
        <w:t xml:space="preserve">0 acre-feet per day. </w:t>
      </w:r>
      <w:r w:rsidRPr="000A62E8">
        <w:rPr>
          <w:sz w:val="24"/>
          <w:szCs w:val="24"/>
        </w:rPr>
        <w:t>As of Ma</w:t>
      </w:r>
      <w:r w:rsidR="000A62E8" w:rsidRPr="000A62E8">
        <w:rPr>
          <w:sz w:val="24"/>
          <w:szCs w:val="24"/>
        </w:rPr>
        <w:t>y 6 Fern Ridge reservoir is 62</w:t>
      </w:r>
      <w:r w:rsidRPr="000A62E8">
        <w:rPr>
          <w:sz w:val="24"/>
          <w:szCs w:val="24"/>
        </w:rPr>
        <w:t xml:space="preserve">% full and </w:t>
      </w:r>
      <w:r w:rsidR="000A62E8" w:rsidRPr="000A62E8">
        <w:rPr>
          <w:sz w:val="24"/>
          <w:szCs w:val="24"/>
        </w:rPr>
        <w:t>38</w:t>
      </w:r>
      <w:r w:rsidRPr="000A62E8">
        <w:rPr>
          <w:sz w:val="24"/>
          <w:szCs w:val="24"/>
        </w:rPr>
        <w:t xml:space="preserve">% below rule curve. </w:t>
      </w:r>
      <w:r w:rsidR="004A12D1" w:rsidRPr="000A62E8">
        <w:rPr>
          <w:sz w:val="24"/>
          <w:szCs w:val="24"/>
        </w:rPr>
        <w:t xml:space="preserve">The </w:t>
      </w:r>
      <w:r w:rsidR="00574D25" w:rsidRPr="000A62E8">
        <w:rPr>
          <w:sz w:val="24"/>
          <w:szCs w:val="24"/>
        </w:rPr>
        <w:t xml:space="preserve">stored water is used to provide summer and fall flow augmentation to meet the minimum </w:t>
      </w:r>
      <w:r w:rsidR="000A62E8" w:rsidRPr="000A62E8">
        <w:rPr>
          <w:sz w:val="24"/>
          <w:szCs w:val="24"/>
        </w:rPr>
        <w:t xml:space="preserve">irrigation flow target at </w:t>
      </w:r>
      <w:r w:rsidR="00565D80" w:rsidRPr="000A62E8">
        <w:rPr>
          <w:sz w:val="24"/>
          <w:szCs w:val="24"/>
        </w:rPr>
        <w:t xml:space="preserve">the Long Tom River </w:t>
      </w:r>
      <w:r w:rsidR="00565D80">
        <w:rPr>
          <w:sz w:val="24"/>
          <w:szCs w:val="24"/>
        </w:rPr>
        <w:t xml:space="preserve">at </w:t>
      </w:r>
      <w:r w:rsidR="000A62E8" w:rsidRPr="000A62E8">
        <w:rPr>
          <w:sz w:val="24"/>
          <w:szCs w:val="24"/>
        </w:rPr>
        <w:t>Monroe</w:t>
      </w:r>
      <w:r w:rsidR="004A12D1" w:rsidRPr="000A62E8">
        <w:rPr>
          <w:sz w:val="24"/>
          <w:szCs w:val="24"/>
        </w:rPr>
        <w:t>.</w:t>
      </w:r>
      <w:r w:rsidR="00574D25" w:rsidRPr="000A62E8">
        <w:rPr>
          <w:sz w:val="24"/>
          <w:szCs w:val="24"/>
        </w:rPr>
        <w:t xml:space="preserve"> </w:t>
      </w:r>
    </w:p>
    <w:p w:rsidR="00574D25" w:rsidRPr="000A62E8" w:rsidRDefault="00574D25" w:rsidP="00574D25">
      <w:pPr>
        <w:spacing w:before="1" w:line="237" w:lineRule="auto"/>
        <w:ind w:left="120" w:right="298"/>
        <w:jc w:val="both"/>
        <w:rPr>
          <w:sz w:val="24"/>
          <w:szCs w:val="24"/>
        </w:rPr>
      </w:pPr>
    </w:p>
    <w:p w:rsidR="002967AD" w:rsidRPr="000A62E8" w:rsidRDefault="004A12D1">
      <w:pPr>
        <w:spacing w:line="273" w:lineRule="exact"/>
        <w:ind w:left="136"/>
        <w:jc w:val="both"/>
        <w:rPr>
          <w:b/>
          <w:sz w:val="24"/>
          <w:szCs w:val="24"/>
        </w:rPr>
      </w:pPr>
      <w:r w:rsidRPr="000A62E8">
        <w:rPr>
          <w:b/>
          <w:sz w:val="24"/>
          <w:szCs w:val="24"/>
        </w:rPr>
        <w:t>Dates of operation</w:t>
      </w:r>
    </w:p>
    <w:p w:rsidR="002967AD" w:rsidRPr="000A62E8" w:rsidRDefault="000A62E8">
      <w:pPr>
        <w:pStyle w:val="BodyText"/>
        <w:spacing w:line="250" w:lineRule="exact"/>
        <w:ind w:left="136"/>
        <w:jc w:val="both"/>
        <w:rPr>
          <w:sz w:val="24"/>
          <w:szCs w:val="24"/>
        </w:rPr>
      </w:pPr>
      <w:r w:rsidRPr="000A62E8">
        <w:rPr>
          <w:sz w:val="24"/>
          <w:szCs w:val="24"/>
        </w:rPr>
        <w:t>May 6 – June 30</w:t>
      </w:r>
    </w:p>
    <w:p w:rsidR="002967AD" w:rsidRPr="000A62E8" w:rsidRDefault="002967AD">
      <w:pPr>
        <w:pStyle w:val="BodyText"/>
        <w:rPr>
          <w:sz w:val="24"/>
          <w:szCs w:val="24"/>
        </w:rPr>
      </w:pPr>
    </w:p>
    <w:p w:rsidR="002967AD" w:rsidRPr="000A62E8" w:rsidRDefault="004A12D1">
      <w:pPr>
        <w:pStyle w:val="Heading1"/>
        <w:spacing w:line="276" w:lineRule="exact"/>
      </w:pPr>
      <w:r w:rsidRPr="000A62E8">
        <w:t>Expected impacts to fish</w:t>
      </w:r>
    </w:p>
    <w:p w:rsidR="002967AD" w:rsidRPr="000A62E8" w:rsidRDefault="004A12D1" w:rsidP="00743CF2">
      <w:pPr>
        <w:ind w:left="119" w:right="98"/>
        <w:rPr>
          <w:sz w:val="24"/>
          <w:szCs w:val="24"/>
        </w:rPr>
      </w:pPr>
      <w:r w:rsidRPr="000A62E8">
        <w:rPr>
          <w:sz w:val="24"/>
          <w:szCs w:val="24"/>
        </w:rPr>
        <w:t xml:space="preserve">Expected impacts to </w:t>
      </w:r>
      <w:r w:rsidR="000A62E8" w:rsidRPr="000A62E8">
        <w:rPr>
          <w:sz w:val="24"/>
          <w:szCs w:val="24"/>
        </w:rPr>
        <w:t>resident fish will be minimal</w:t>
      </w:r>
      <w:r w:rsidRPr="000A62E8">
        <w:rPr>
          <w:sz w:val="24"/>
          <w:szCs w:val="24"/>
        </w:rPr>
        <w:t>.</w:t>
      </w:r>
      <w:r w:rsidR="000A62E8" w:rsidRPr="000A62E8">
        <w:rPr>
          <w:sz w:val="24"/>
          <w:szCs w:val="24"/>
        </w:rPr>
        <w:t xml:space="preserve"> Salmon and steelhead do not spawn in the Long Tom </w:t>
      </w:r>
      <w:r w:rsidR="00565D80" w:rsidRPr="000A62E8">
        <w:rPr>
          <w:sz w:val="24"/>
          <w:szCs w:val="24"/>
        </w:rPr>
        <w:t>River</w:t>
      </w:r>
      <w:r w:rsidR="000A62E8" w:rsidRPr="000A62E8">
        <w:rPr>
          <w:sz w:val="24"/>
          <w:szCs w:val="24"/>
        </w:rPr>
        <w:t xml:space="preserve"> in the spring but they may rear or hold up in</w:t>
      </w:r>
      <w:r w:rsidR="00565D80">
        <w:rPr>
          <w:sz w:val="24"/>
          <w:szCs w:val="24"/>
        </w:rPr>
        <w:t xml:space="preserve"> the Long Tom during the summer</w:t>
      </w:r>
      <w:r w:rsidR="000A62E8" w:rsidRPr="000A62E8">
        <w:rPr>
          <w:sz w:val="24"/>
          <w:szCs w:val="24"/>
        </w:rPr>
        <w:t xml:space="preserve"> to seek refuge from the mainstem Willamette </w:t>
      </w:r>
      <w:r w:rsidR="00565D80" w:rsidRPr="000A62E8">
        <w:rPr>
          <w:sz w:val="24"/>
          <w:szCs w:val="24"/>
        </w:rPr>
        <w:t>River</w:t>
      </w:r>
      <w:r w:rsidR="000A62E8" w:rsidRPr="000A62E8">
        <w:rPr>
          <w:sz w:val="24"/>
          <w:szCs w:val="24"/>
        </w:rPr>
        <w:t>.</w:t>
      </w:r>
      <w:r w:rsidR="00743CF2" w:rsidRPr="000A62E8">
        <w:rPr>
          <w:sz w:val="24"/>
          <w:szCs w:val="24"/>
        </w:rPr>
        <w:t xml:space="preserve"> </w:t>
      </w:r>
    </w:p>
    <w:p w:rsidR="002967AD" w:rsidRPr="000A62E8" w:rsidRDefault="002967AD">
      <w:pPr>
        <w:pStyle w:val="BodyText"/>
        <w:spacing w:before="4"/>
        <w:rPr>
          <w:sz w:val="24"/>
          <w:szCs w:val="24"/>
        </w:rPr>
      </w:pPr>
    </w:p>
    <w:p w:rsidR="002967AD" w:rsidRPr="000A62E8" w:rsidRDefault="004A12D1">
      <w:pPr>
        <w:ind w:left="120"/>
        <w:rPr>
          <w:b/>
          <w:sz w:val="24"/>
          <w:szCs w:val="24"/>
        </w:rPr>
      </w:pPr>
      <w:r w:rsidRPr="000A62E8">
        <w:rPr>
          <w:b/>
          <w:sz w:val="24"/>
          <w:szCs w:val="24"/>
        </w:rPr>
        <w:t>Comments from agencies</w:t>
      </w:r>
    </w:p>
    <w:p w:rsidR="002967AD" w:rsidRPr="000A62E8" w:rsidRDefault="002967AD">
      <w:pPr>
        <w:pStyle w:val="BodyText"/>
        <w:rPr>
          <w:b/>
          <w:sz w:val="24"/>
          <w:szCs w:val="24"/>
        </w:rPr>
      </w:pPr>
    </w:p>
    <w:p w:rsidR="002967AD" w:rsidRPr="000A62E8" w:rsidRDefault="004A12D1">
      <w:pPr>
        <w:spacing w:before="192"/>
        <w:ind w:left="119"/>
        <w:rPr>
          <w:b/>
          <w:sz w:val="24"/>
          <w:szCs w:val="24"/>
        </w:rPr>
      </w:pPr>
      <w:r w:rsidRPr="000A62E8">
        <w:rPr>
          <w:b/>
          <w:sz w:val="24"/>
          <w:szCs w:val="24"/>
        </w:rPr>
        <w:t>Final results</w:t>
      </w:r>
    </w:p>
    <w:p w:rsidR="002010A6" w:rsidRPr="000A62E8" w:rsidRDefault="002010A6">
      <w:pPr>
        <w:spacing w:before="192"/>
        <w:ind w:left="119"/>
        <w:rPr>
          <w:b/>
          <w:sz w:val="24"/>
          <w:szCs w:val="24"/>
        </w:rPr>
      </w:pPr>
    </w:p>
    <w:p w:rsidR="004F1E34" w:rsidRPr="000A62E8" w:rsidRDefault="004F1E34" w:rsidP="002010A6">
      <w:pPr>
        <w:adjustRightInd w:val="0"/>
        <w:rPr>
          <w:sz w:val="24"/>
          <w:szCs w:val="24"/>
        </w:rPr>
      </w:pPr>
    </w:p>
    <w:p w:rsidR="00A52B80" w:rsidRDefault="00A52B80" w:rsidP="002010A6">
      <w:pPr>
        <w:adjustRightInd w:val="0"/>
        <w:rPr>
          <w:sz w:val="24"/>
          <w:szCs w:val="24"/>
        </w:rPr>
      </w:pPr>
    </w:p>
    <w:p w:rsidR="00A52B80" w:rsidRDefault="00A52B80" w:rsidP="002010A6">
      <w:pPr>
        <w:adjustRightInd w:val="0"/>
        <w:rPr>
          <w:sz w:val="24"/>
          <w:szCs w:val="24"/>
        </w:rPr>
      </w:pPr>
    </w:p>
    <w:p w:rsidR="002010A6" w:rsidRPr="000A62E8" w:rsidRDefault="002010A6" w:rsidP="002010A6">
      <w:pPr>
        <w:adjustRightInd w:val="0"/>
        <w:rPr>
          <w:sz w:val="24"/>
          <w:szCs w:val="24"/>
        </w:rPr>
      </w:pPr>
      <w:bookmarkStart w:id="0" w:name="_GoBack"/>
      <w:bookmarkEnd w:id="0"/>
      <w:r w:rsidRPr="000A62E8">
        <w:rPr>
          <w:sz w:val="24"/>
          <w:szCs w:val="24"/>
        </w:rPr>
        <w:lastRenderedPageBreak/>
        <w:t>Chris Walker</w:t>
      </w:r>
    </w:p>
    <w:p w:rsidR="002010A6" w:rsidRPr="000A62E8" w:rsidRDefault="002010A6" w:rsidP="002010A6">
      <w:pPr>
        <w:adjustRightInd w:val="0"/>
        <w:rPr>
          <w:sz w:val="24"/>
          <w:szCs w:val="24"/>
        </w:rPr>
      </w:pPr>
      <w:r w:rsidRPr="000A62E8">
        <w:rPr>
          <w:sz w:val="24"/>
          <w:szCs w:val="24"/>
        </w:rPr>
        <w:t>NWP Operations Division Fishery Section</w:t>
      </w:r>
    </w:p>
    <w:p w:rsidR="002010A6" w:rsidRPr="000A62E8" w:rsidRDefault="002010A6" w:rsidP="002010A6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0A62E8">
        <w:rPr>
          <w:rFonts w:ascii="Times New Roman" w:hAnsi="Times New Roman" w:cs="Times New Roman"/>
          <w:noProof/>
          <w:sz w:val="24"/>
          <w:szCs w:val="24"/>
        </w:rPr>
        <w:t>503.808.4316</w:t>
      </w:r>
    </w:p>
    <w:p w:rsidR="002010A6" w:rsidRPr="000A62E8" w:rsidRDefault="00A52B80" w:rsidP="00416C79">
      <w:pPr>
        <w:adjustRightInd w:val="0"/>
        <w:rPr>
          <w:b/>
          <w:sz w:val="24"/>
          <w:szCs w:val="24"/>
        </w:rPr>
      </w:pPr>
      <w:hyperlink r:id="rId4" w:history="1">
        <w:r w:rsidR="002010A6" w:rsidRPr="000A62E8">
          <w:rPr>
            <w:rStyle w:val="Hyperlink"/>
            <w:sz w:val="24"/>
            <w:szCs w:val="24"/>
          </w:rPr>
          <w:t>Christopher.E.Walker@usace.army.mil</w:t>
        </w:r>
      </w:hyperlink>
    </w:p>
    <w:sectPr w:rsidR="002010A6" w:rsidRPr="000A62E8">
      <w:type w:val="continuous"/>
      <w:pgSz w:w="12240" w:h="15840"/>
      <w:pgMar w:top="136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AD"/>
    <w:rsid w:val="000A62E8"/>
    <w:rsid w:val="002010A6"/>
    <w:rsid w:val="002967AD"/>
    <w:rsid w:val="00416C79"/>
    <w:rsid w:val="004A12D1"/>
    <w:rsid w:val="004F1E34"/>
    <w:rsid w:val="00556726"/>
    <w:rsid w:val="00565D80"/>
    <w:rsid w:val="00574D25"/>
    <w:rsid w:val="00600278"/>
    <w:rsid w:val="006E430E"/>
    <w:rsid w:val="00743CF2"/>
    <w:rsid w:val="00A52B80"/>
    <w:rsid w:val="00AF454A"/>
    <w:rsid w:val="00E44660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C2A243-62B3-4705-85DA-A3E6451D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rsid w:val="002010A6"/>
    <w:pPr>
      <w:widowControl/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2010A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201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opher.E.Walker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United States Army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(US)</cp:lastModifiedBy>
  <cp:revision>5</cp:revision>
  <dcterms:created xsi:type="dcterms:W3CDTF">2020-05-06T19:35:00Z</dcterms:created>
  <dcterms:modified xsi:type="dcterms:W3CDTF">2020-05-07T21:22:00Z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2020-03-12T00:00:00Z</vt:filetime>
  </property>
</Properties>
</file>